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CC0256" w14:textId="77777777" w:rsidR="004F7513" w:rsidRDefault="004F7513" w:rsidP="0011242A">
      <w:pPr>
        <w:pStyle w:val="Paragrafoelenco"/>
        <w:ind w:left="0"/>
        <w:rPr>
          <w:b/>
          <w:sz w:val="28"/>
          <w:szCs w:val="28"/>
        </w:rPr>
      </w:pPr>
    </w:p>
    <w:p w14:paraId="4B6037E1" w14:textId="07E9B3AC" w:rsidR="0049537C" w:rsidRPr="003F3178" w:rsidRDefault="0011242A" w:rsidP="0011242A">
      <w:pPr>
        <w:pStyle w:val="Paragrafoelenco"/>
        <w:ind w:left="0"/>
        <w:rPr>
          <w:bCs/>
        </w:rPr>
      </w:pPr>
      <w:r w:rsidRPr="003F3178">
        <w:rPr>
          <w:bCs/>
        </w:rPr>
        <w:t xml:space="preserve">COMUNICATO STAMPA                                                            </w:t>
      </w:r>
      <w:r w:rsidR="003F3178">
        <w:rPr>
          <w:bCs/>
        </w:rPr>
        <w:t xml:space="preserve">                              </w:t>
      </w:r>
      <w:r w:rsidRPr="00084D69">
        <w:rPr>
          <w:bCs/>
        </w:rPr>
        <w:t>Roma</w:t>
      </w:r>
      <w:r w:rsidR="00084D69" w:rsidRPr="00084D69">
        <w:rPr>
          <w:bCs/>
        </w:rPr>
        <w:t>,</w:t>
      </w:r>
      <w:r w:rsidR="00084D69">
        <w:rPr>
          <w:bCs/>
        </w:rPr>
        <w:t xml:space="preserve"> 10 febbraio 2021</w:t>
      </w:r>
      <w:r w:rsidRPr="003F3178">
        <w:rPr>
          <w:bCs/>
        </w:rPr>
        <w:t xml:space="preserve"> </w:t>
      </w:r>
    </w:p>
    <w:p w14:paraId="356BCE43" w14:textId="03D4B5FD" w:rsidR="0011242A" w:rsidRDefault="0011242A" w:rsidP="00093EF6">
      <w:pPr>
        <w:pStyle w:val="Paragrafoelenco"/>
        <w:ind w:left="0"/>
        <w:rPr>
          <w:b/>
          <w:sz w:val="28"/>
          <w:szCs w:val="28"/>
        </w:rPr>
      </w:pPr>
    </w:p>
    <w:p w14:paraId="12564FA1" w14:textId="3B05C49D" w:rsidR="0011242A" w:rsidRDefault="0011242A" w:rsidP="0011242A">
      <w:pPr>
        <w:pStyle w:val="Paragrafoelenco"/>
        <w:ind w:left="0"/>
        <w:jc w:val="center"/>
        <w:rPr>
          <w:b/>
          <w:sz w:val="28"/>
          <w:szCs w:val="28"/>
        </w:rPr>
      </w:pPr>
      <w:r>
        <w:rPr>
          <w:b/>
          <w:sz w:val="28"/>
          <w:szCs w:val="28"/>
        </w:rPr>
        <w:t xml:space="preserve">JAZZ TAKES THE GREEN </w:t>
      </w:r>
    </w:p>
    <w:p w14:paraId="6754A0C9" w14:textId="34A9327C" w:rsidR="0011242A" w:rsidRDefault="0011242A" w:rsidP="0011242A">
      <w:pPr>
        <w:pStyle w:val="Paragrafoelenco"/>
        <w:ind w:left="0"/>
        <w:jc w:val="center"/>
        <w:rPr>
          <w:b/>
          <w:sz w:val="28"/>
          <w:szCs w:val="28"/>
        </w:rPr>
      </w:pPr>
    </w:p>
    <w:p w14:paraId="5A02955D" w14:textId="5C0D00AD" w:rsidR="0011242A" w:rsidRDefault="0011242A" w:rsidP="0011242A">
      <w:pPr>
        <w:pStyle w:val="Paragrafoelenco"/>
        <w:ind w:left="0"/>
        <w:jc w:val="center"/>
        <w:rPr>
          <w:b/>
          <w:sz w:val="28"/>
          <w:szCs w:val="28"/>
        </w:rPr>
      </w:pPr>
      <w:r>
        <w:rPr>
          <w:b/>
          <w:sz w:val="28"/>
          <w:szCs w:val="28"/>
        </w:rPr>
        <w:t xml:space="preserve">La </w:t>
      </w:r>
      <w:r w:rsidR="00B75917">
        <w:rPr>
          <w:b/>
          <w:sz w:val="28"/>
          <w:szCs w:val="28"/>
        </w:rPr>
        <w:t xml:space="preserve">prima </w:t>
      </w:r>
      <w:r>
        <w:rPr>
          <w:b/>
          <w:sz w:val="28"/>
          <w:szCs w:val="28"/>
        </w:rPr>
        <w:t xml:space="preserve">rete </w:t>
      </w:r>
      <w:r w:rsidR="00B75917">
        <w:rPr>
          <w:b/>
          <w:sz w:val="28"/>
          <w:szCs w:val="28"/>
        </w:rPr>
        <w:t xml:space="preserve">italiana </w:t>
      </w:r>
      <w:r>
        <w:rPr>
          <w:b/>
          <w:sz w:val="28"/>
          <w:szCs w:val="28"/>
        </w:rPr>
        <w:t>dei festival jazz ecosostenibili</w:t>
      </w:r>
    </w:p>
    <w:p w14:paraId="4BBF1718" w14:textId="77777777" w:rsidR="00B75917" w:rsidRPr="009161C8" w:rsidRDefault="00B75917" w:rsidP="00B75917">
      <w:pPr>
        <w:pStyle w:val="Nessunaspaziatura"/>
        <w:jc w:val="both"/>
        <w:rPr>
          <w:rFonts w:asciiTheme="majorHAnsi" w:hAnsiTheme="majorHAnsi" w:cstheme="majorHAnsi"/>
          <w:color w:val="3366FF"/>
        </w:rPr>
      </w:pPr>
    </w:p>
    <w:p w14:paraId="69BE5CB1" w14:textId="15B9367A" w:rsidR="00B75917" w:rsidRPr="00487455" w:rsidRDefault="0011242A" w:rsidP="00B75917">
      <w:pPr>
        <w:pStyle w:val="Nessunaspaziatura"/>
        <w:jc w:val="both"/>
        <w:rPr>
          <w:rFonts w:cstheme="majorHAnsi"/>
          <w:bCs/>
          <w:color w:val="000000" w:themeColor="text1"/>
        </w:rPr>
      </w:pPr>
      <w:r w:rsidRPr="00487455">
        <w:rPr>
          <w:rFonts w:cstheme="majorHAnsi"/>
          <w:bCs/>
        </w:rPr>
        <w:t xml:space="preserve">È nata Jazz </w:t>
      </w:r>
      <w:r w:rsidRPr="00D14DA9">
        <w:rPr>
          <w:rFonts w:cstheme="majorHAnsi"/>
          <w:b/>
        </w:rPr>
        <w:t>Takes The Green</w:t>
      </w:r>
      <w:r w:rsidRPr="00487455">
        <w:rPr>
          <w:rFonts w:cstheme="majorHAnsi"/>
          <w:bCs/>
        </w:rPr>
        <w:t xml:space="preserve">, la rete dei festival jazz ecosostenibili, prima esperienza italiana di aggregazione di eventi culturali </w:t>
      </w:r>
      <w:r w:rsidR="00D14DA9">
        <w:rPr>
          <w:rFonts w:cstheme="majorHAnsi"/>
          <w:bCs/>
        </w:rPr>
        <w:t>che hanno a cuore la causa Green</w:t>
      </w:r>
      <w:r w:rsidR="00B75917" w:rsidRPr="00487455">
        <w:rPr>
          <w:rFonts w:cstheme="majorHAnsi"/>
          <w:bCs/>
        </w:rPr>
        <w:t>: il</w:t>
      </w:r>
      <w:r w:rsidR="00B75917" w:rsidRPr="00487455">
        <w:rPr>
          <w:rFonts w:cstheme="majorHAnsi"/>
          <w:color w:val="3366FF"/>
        </w:rPr>
        <w:t xml:space="preserve"> </w:t>
      </w:r>
      <w:r w:rsidR="00B75917" w:rsidRPr="00487455">
        <w:rPr>
          <w:rFonts w:cstheme="majorHAnsi"/>
          <w:color w:val="000000" w:themeColor="text1"/>
        </w:rPr>
        <w:t xml:space="preserve">jazz italiano, </w:t>
      </w:r>
      <w:r w:rsidR="004E71FE">
        <w:rPr>
          <w:rFonts w:cstheme="majorHAnsi"/>
          <w:color w:val="000000" w:themeColor="text1"/>
        </w:rPr>
        <w:t>per il</w:t>
      </w:r>
      <w:r w:rsidR="00B75917" w:rsidRPr="00487455">
        <w:rPr>
          <w:rFonts w:cstheme="majorHAnsi"/>
          <w:color w:val="000000" w:themeColor="text1"/>
        </w:rPr>
        <w:t xml:space="preserve"> suo storico radicamento nei territori</w:t>
      </w:r>
      <w:r w:rsidR="004E71FE">
        <w:rPr>
          <w:rFonts w:cstheme="majorHAnsi"/>
          <w:color w:val="000000" w:themeColor="text1"/>
        </w:rPr>
        <w:t xml:space="preserve"> e per la sua</w:t>
      </w:r>
      <w:r w:rsidR="00B75917" w:rsidRPr="00487455">
        <w:rPr>
          <w:rFonts w:cstheme="majorHAnsi"/>
          <w:color w:val="000000" w:themeColor="text1"/>
        </w:rPr>
        <w:t xml:space="preserve"> vicinanza alle dinamiche sociali, ha mostrato negli ultimi tempi una spiccata sensibilità verso le problematiche del nostro tempo, prendendo sempre più spesso chiare posizion</w:t>
      </w:r>
      <w:r w:rsidR="00E82918" w:rsidRPr="00487455">
        <w:rPr>
          <w:rFonts w:cstheme="majorHAnsi"/>
          <w:color w:val="000000" w:themeColor="text1"/>
        </w:rPr>
        <w:t>i</w:t>
      </w:r>
      <w:r w:rsidR="00B75917" w:rsidRPr="00487455">
        <w:rPr>
          <w:rFonts w:cstheme="majorHAnsi"/>
          <w:color w:val="000000" w:themeColor="text1"/>
        </w:rPr>
        <w:t xml:space="preserve"> su come la musica possa rappresentare ed essere vissuta in chiave di responsabilità sociale. </w:t>
      </w:r>
    </w:p>
    <w:p w14:paraId="6E87C5DB" w14:textId="77777777" w:rsidR="00B75917" w:rsidRPr="009B7FD6" w:rsidRDefault="00B75917" w:rsidP="00F33A58">
      <w:pPr>
        <w:pStyle w:val="Nessunaspaziatura"/>
        <w:jc w:val="both"/>
        <w:rPr>
          <w:rFonts w:cstheme="majorHAnsi"/>
          <w:bCs/>
          <w:sz w:val="16"/>
          <w:szCs w:val="16"/>
        </w:rPr>
      </w:pPr>
    </w:p>
    <w:p w14:paraId="36376649" w14:textId="6A378F1D" w:rsidR="00F33A58" w:rsidRPr="00487455" w:rsidRDefault="00D14676" w:rsidP="00F33A58">
      <w:pPr>
        <w:pStyle w:val="Nessunaspaziatura"/>
        <w:jc w:val="both"/>
        <w:rPr>
          <w:rFonts w:cstheme="majorHAnsi"/>
        </w:rPr>
      </w:pPr>
      <w:r w:rsidRPr="00487455">
        <w:rPr>
          <w:rFonts w:cstheme="majorHAnsi"/>
          <w:bCs/>
        </w:rPr>
        <w:t xml:space="preserve">Costituita da </w:t>
      </w:r>
      <w:r w:rsidRPr="006D74D5">
        <w:rPr>
          <w:rFonts w:cstheme="majorHAnsi"/>
          <w:b/>
        </w:rPr>
        <w:t>17 festival</w:t>
      </w:r>
      <w:r w:rsidRPr="00487455">
        <w:rPr>
          <w:rFonts w:cstheme="majorHAnsi"/>
          <w:bCs/>
        </w:rPr>
        <w:t xml:space="preserve"> distribuiti geograficamente tra 11 regioni, da Nord a Sud, Jazz Takes The Green è una iniziativa sorta grazie alla sinergia tra </w:t>
      </w:r>
      <w:r w:rsidR="00F33A58" w:rsidRPr="006D74D5">
        <w:rPr>
          <w:rFonts w:cstheme="majorHAnsi"/>
          <w:b/>
        </w:rPr>
        <w:t>Green Fest</w:t>
      </w:r>
      <w:r w:rsidR="00A00C5A" w:rsidRPr="00487455">
        <w:rPr>
          <w:rFonts w:cstheme="majorHAnsi"/>
          <w:bCs/>
        </w:rPr>
        <w:t xml:space="preserve">, </w:t>
      </w:r>
      <w:r w:rsidRPr="006D74D5">
        <w:rPr>
          <w:rFonts w:cstheme="majorHAnsi"/>
          <w:b/>
        </w:rPr>
        <w:t>Fondazione Ecosistemi</w:t>
      </w:r>
      <w:r w:rsidR="00E82918" w:rsidRPr="00487455">
        <w:rPr>
          <w:rFonts w:cstheme="majorHAnsi"/>
          <w:bCs/>
        </w:rPr>
        <w:t xml:space="preserve"> </w:t>
      </w:r>
      <w:r w:rsidRPr="00487455">
        <w:rPr>
          <w:rFonts w:cstheme="majorHAnsi"/>
          <w:bCs/>
        </w:rPr>
        <w:t xml:space="preserve">e </w:t>
      </w:r>
      <w:r w:rsidRPr="006D74D5">
        <w:rPr>
          <w:rFonts w:cstheme="majorHAnsi"/>
          <w:b/>
        </w:rPr>
        <w:t>I-Jazz</w:t>
      </w:r>
      <w:r w:rsidRPr="00487455">
        <w:rPr>
          <w:rFonts w:cstheme="majorHAnsi"/>
          <w:bCs/>
        </w:rPr>
        <w:t>, associazione che riuni</w:t>
      </w:r>
      <w:r w:rsidR="00AE2738" w:rsidRPr="00487455">
        <w:rPr>
          <w:rFonts w:cstheme="majorHAnsi"/>
          <w:bCs/>
        </w:rPr>
        <w:t>sce</w:t>
      </w:r>
      <w:r w:rsidRPr="00487455">
        <w:rPr>
          <w:rFonts w:cstheme="majorHAnsi"/>
          <w:bCs/>
        </w:rPr>
        <w:t xml:space="preserve"> la maggioranza di festival jazz </w:t>
      </w:r>
      <w:r w:rsidR="003F3178" w:rsidRPr="00487455">
        <w:rPr>
          <w:rFonts w:cstheme="majorHAnsi"/>
          <w:bCs/>
        </w:rPr>
        <w:t>italiani</w:t>
      </w:r>
      <w:r w:rsidR="009251D6" w:rsidRPr="00487455">
        <w:rPr>
          <w:rFonts w:cstheme="majorHAnsi"/>
          <w:bCs/>
        </w:rPr>
        <w:t>.</w:t>
      </w:r>
      <w:r w:rsidR="00EA2676" w:rsidRPr="00487455">
        <w:rPr>
          <w:rFonts w:cstheme="majorHAnsi"/>
          <w:bCs/>
        </w:rPr>
        <w:t xml:space="preserve"> </w:t>
      </w:r>
      <w:r w:rsidR="009251D6" w:rsidRPr="00487455">
        <w:rPr>
          <w:rFonts w:cstheme="majorHAnsi"/>
          <w:bCs/>
        </w:rPr>
        <w:t>L</w:t>
      </w:r>
      <w:r w:rsidR="00EA2676" w:rsidRPr="00487455">
        <w:rPr>
          <w:rFonts w:cstheme="majorHAnsi"/>
          <w:bCs/>
        </w:rPr>
        <w:t>e basi sono state poste lo scors</w:t>
      </w:r>
      <w:r w:rsidR="00616C0E" w:rsidRPr="00487455">
        <w:rPr>
          <w:rFonts w:cstheme="majorHAnsi"/>
          <w:bCs/>
        </w:rPr>
        <w:t>o</w:t>
      </w:r>
      <w:r w:rsidR="00EA2676" w:rsidRPr="00487455">
        <w:rPr>
          <w:rFonts w:cstheme="majorHAnsi"/>
          <w:bCs/>
        </w:rPr>
        <w:t xml:space="preserve"> giugno durante un convegno che</w:t>
      </w:r>
      <w:r w:rsidR="003F3178" w:rsidRPr="00487455">
        <w:rPr>
          <w:rFonts w:cstheme="majorHAnsi"/>
          <w:bCs/>
        </w:rPr>
        <w:t>, nel vedere</w:t>
      </w:r>
      <w:r w:rsidR="00EA2676" w:rsidRPr="00487455">
        <w:rPr>
          <w:rFonts w:cstheme="majorHAnsi"/>
          <w:bCs/>
        </w:rPr>
        <w:t xml:space="preserve"> la partecipazione di </w:t>
      </w:r>
      <w:r w:rsidR="00616C0E" w:rsidRPr="00487455">
        <w:rPr>
          <w:rFonts w:cstheme="majorHAnsi"/>
          <w:bCs/>
        </w:rPr>
        <w:t>esperti in materia di contenimento dell’impatto ambientale degli eventi</w:t>
      </w:r>
      <w:r w:rsidR="009251D6" w:rsidRPr="00487455">
        <w:rPr>
          <w:rFonts w:cstheme="majorHAnsi"/>
          <w:bCs/>
        </w:rPr>
        <w:t xml:space="preserve"> di spettacolo</w:t>
      </w:r>
      <w:r w:rsidR="00616C0E" w:rsidRPr="00487455">
        <w:rPr>
          <w:rFonts w:cstheme="majorHAnsi"/>
          <w:bCs/>
        </w:rPr>
        <w:t xml:space="preserve"> dal vivo</w:t>
      </w:r>
      <w:r w:rsidR="003F3178" w:rsidRPr="00487455">
        <w:rPr>
          <w:rFonts w:cstheme="majorHAnsi"/>
          <w:bCs/>
        </w:rPr>
        <w:t>, è partito dall’assunto che fare e proporre musica</w:t>
      </w:r>
      <w:r w:rsidR="00F33A58" w:rsidRPr="00487455">
        <w:rPr>
          <w:rFonts w:cstheme="majorHAnsi"/>
          <w:bCs/>
        </w:rPr>
        <w:t xml:space="preserve">, e quindi muovere persone e impegnare risorse economiche, </w:t>
      </w:r>
      <w:r w:rsidR="003F3178" w:rsidRPr="00487455">
        <w:rPr>
          <w:rFonts w:cstheme="majorHAnsi"/>
        </w:rPr>
        <w:t xml:space="preserve">non può </w:t>
      </w:r>
      <w:r w:rsidR="009E3327" w:rsidRPr="00487455">
        <w:rPr>
          <w:rFonts w:cstheme="majorHAnsi"/>
        </w:rPr>
        <w:t xml:space="preserve">oggi </w:t>
      </w:r>
      <w:r w:rsidR="003F3178" w:rsidRPr="00487455">
        <w:rPr>
          <w:rFonts w:cstheme="majorHAnsi"/>
        </w:rPr>
        <w:t>prescindere dall’assumersi l</w:t>
      </w:r>
      <w:r w:rsidR="00D14DA9">
        <w:rPr>
          <w:rFonts w:cstheme="majorHAnsi"/>
        </w:rPr>
        <w:t>’impegno</w:t>
      </w:r>
      <w:r w:rsidR="003F3178" w:rsidRPr="00487455">
        <w:rPr>
          <w:rFonts w:cstheme="majorHAnsi"/>
        </w:rPr>
        <w:t xml:space="preserve"> di diffondere valori universali</w:t>
      </w:r>
      <w:r w:rsidR="00F33A58" w:rsidRPr="00487455">
        <w:rPr>
          <w:rFonts w:cstheme="majorHAnsi"/>
        </w:rPr>
        <w:t xml:space="preserve"> come il rispetto dell’ambiente, la sostenibilità, </w:t>
      </w:r>
      <w:r w:rsidR="009251D6" w:rsidRPr="00487455">
        <w:rPr>
          <w:rFonts w:cstheme="majorHAnsi"/>
        </w:rPr>
        <w:t>la tutela</w:t>
      </w:r>
      <w:r w:rsidR="00F33A58" w:rsidRPr="00487455">
        <w:rPr>
          <w:rFonts w:cstheme="majorHAnsi"/>
        </w:rPr>
        <w:t xml:space="preserve"> dei diritti umani, la tolleranza, l’inclusione. Tutto ciò con lo scopo di condividere con il pubblico le buone pratiche. </w:t>
      </w:r>
    </w:p>
    <w:p w14:paraId="1312AE3E" w14:textId="77777777" w:rsidR="00B75917" w:rsidRPr="009B7FD6" w:rsidRDefault="00B75917" w:rsidP="00D14676">
      <w:pPr>
        <w:pStyle w:val="Paragrafoelenco"/>
        <w:ind w:left="0"/>
        <w:jc w:val="both"/>
        <w:rPr>
          <w:rFonts w:cstheme="majorHAnsi"/>
          <w:bCs/>
          <w:sz w:val="16"/>
          <w:szCs w:val="16"/>
        </w:rPr>
      </w:pPr>
    </w:p>
    <w:p w14:paraId="7058B733" w14:textId="0E6251AA" w:rsidR="00616C0E" w:rsidRPr="00487455" w:rsidRDefault="00616C0E" w:rsidP="00D14676">
      <w:pPr>
        <w:pStyle w:val="Paragrafoelenco"/>
        <w:ind w:left="0"/>
        <w:jc w:val="both"/>
        <w:rPr>
          <w:rFonts w:cstheme="majorHAnsi"/>
          <w:bCs/>
        </w:rPr>
      </w:pPr>
      <w:r w:rsidRPr="00487455">
        <w:rPr>
          <w:rFonts w:cstheme="majorHAnsi"/>
          <w:bCs/>
        </w:rPr>
        <w:t>Fanno parte di Jazz Takes The Green i seguenti festival r</w:t>
      </w:r>
      <w:r w:rsidR="000805A9" w:rsidRPr="00487455">
        <w:rPr>
          <w:rFonts w:cstheme="majorHAnsi"/>
          <w:bCs/>
        </w:rPr>
        <w:t>aggruppati</w:t>
      </w:r>
      <w:r w:rsidRPr="00487455">
        <w:rPr>
          <w:rFonts w:cstheme="majorHAnsi"/>
          <w:bCs/>
        </w:rPr>
        <w:t xml:space="preserve"> per regione: </w:t>
      </w:r>
      <w:r w:rsidRPr="006D74D5">
        <w:rPr>
          <w:rFonts w:cstheme="majorHAnsi"/>
          <w:b/>
        </w:rPr>
        <w:t>Ambria Jazz</w:t>
      </w:r>
      <w:r w:rsidRPr="00487455">
        <w:rPr>
          <w:rFonts w:cstheme="majorHAnsi"/>
          <w:bCs/>
        </w:rPr>
        <w:t xml:space="preserve"> </w:t>
      </w:r>
      <w:r w:rsidRPr="006D74D5">
        <w:rPr>
          <w:rFonts w:cstheme="majorHAnsi"/>
          <w:b/>
        </w:rPr>
        <w:t>Festival,</w:t>
      </w:r>
      <w:r w:rsidRPr="00487455">
        <w:rPr>
          <w:rFonts w:cstheme="majorHAnsi"/>
          <w:bCs/>
        </w:rPr>
        <w:t xml:space="preserve"> </w:t>
      </w:r>
      <w:r w:rsidRPr="006D74D5">
        <w:rPr>
          <w:rFonts w:cstheme="majorHAnsi"/>
          <w:b/>
        </w:rPr>
        <w:t>Bergamo Jazz</w:t>
      </w:r>
      <w:r w:rsidRPr="00487455">
        <w:rPr>
          <w:rFonts w:cstheme="majorHAnsi"/>
          <w:bCs/>
        </w:rPr>
        <w:t xml:space="preserve"> </w:t>
      </w:r>
      <w:r w:rsidR="000805A9" w:rsidRPr="00487455">
        <w:rPr>
          <w:rFonts w:cstheme="majorHAnsi"/>
          <w:bCs/>
        </w:rPr>
        <w:t xml:space="preserve">e </w:t>
      </w:r>
      <w:r w:rsidR="000805A9" w:rsidRPr="006D74D5">
        <w:rPr>
          <w:rFonts w:cstheme="majorHAnsi"/>
          <w:b/>
        </w:rPr>
        <w:t>Associazione 4.33</w:t>
      </w:r>
      <w:r w:rsidR="000805A9" w:rsidRPr="00487455">
        <w:rPr>
          <w:rFonts w:cstheme="majorHAnsi"/>
          <w:bCs/>
        </w:rPr>
        <w:t xml:space="preserve"> </w:t>
      </w:r>
      <w:r w:rsidRPr="00487455">
        <w:rPr>
          <w:rFonts w:cstheme="majorHAnsi"/>
          <w:bCs/>
        </w:rPr>
        <w:t xml:space="preserve">(Lombardia), </w:t>
      </w:r>
      <w:r w:rsidR="000805A9" w:rsidRPr="006D74D5">
        <w:rPr>
          <w:rFonts w:cstheme="majorHAnsi"/>
          <w:b/>
        </w:rPr>
        <w:t>Sile Jazz</w:t>
      </w:r>
      <w:r w:rsidR="000805A9" w:rsidRPr="00487455">
        <w:rPr>
          <w:rFonts w:cstheme="majorHAnsi"/>
          <w:bCs/>
        </w:rPr>
        <w:t xml:space="preserve"> (Veneto)</w:t>
      </w:r>
      <w:r w:rsidR="009251D6" w:rsidRPr="00487455">
        <w:rPr>
          <w:rFonts w:cstheme="majorHAnsi"/>
          <w:bCs/>
        </w:rPr>
        <w:t>,</w:t>
      </w:r>
      <w:r w:rsidR="000805A9" w:rsidRPr="00487455">
        <w:rPr>
          <w:rFonts w:cstheme="majorHAnsi"/>
          <w:bCs/>
        </w:rPr>
        <w:t xml:space="preserve"> </w:t>
      </w:r>
      <w:r w:rsidR="000805A9" w:rsidRPr="006D74D5">
        <w:rPr>
          <w:rFonts w:cstheme="majorHAnsi"/>
          <w:b/>
        </w:rPr>
        <w:t>Parma Jazz Frontiere</w:t>
      </w:r>
      <w:r w:rsidR="000805A9" w:rsidRPr="00487455">
        <w:rPr>
          <w:rFonts w:cstheme="majorHAnsi"/>
          <w:bCs/>
        </w:rPr>
        <w:t xml:space="preserve"> (Emilia</w:t>
      </w:r>
      <w:r w:rsidR="005E15B2">
        <w:rPr>
          <w:rFonts w:cstheme="majorHAnsi"/>
          <w:bCs/>
        </w:rPr>
        <w:t>-</w:t>
      </w:r>
      <w:r w:rsidR="000805A9" w:rsidRPr="00487455">
        <w:rPr>
          <w:rFonts w:cstheme="majorHAnsi"/>
          <w:bCs/>
        </w:rPr>
        <w:t xml:space="preserve">Romagna), </w:t>
      </w:r>
      <w:r w:rsidR="000805A9" w:rsidRPr="006D74D5">
        <w:rPr>
          <w:rFonts w:cstheme="majorHAnsi"/>
          <w:b/>
        </w:rPr>
        <w:t>Gezmataz</w:t>
      </w:r>
      <w:r w:rsidR="000805A9" w:rsidRPr="00487455">
        <w:rPr>
          <w:rFonts w:cstheme="majorHAnsi"/>
          <w:bCs/>
        </w:rPr>
        <w:t xml:space="preserve"> (Liguria)</w:t>
      </w:r>
      <w:r w:rsidR="009251D6" w:rsidRPr="00487455">
        <w:rPr>
          <w:rFonts w:cstheme="majorHAnsi"/>
          <w:bCs/>
        </w:rPr>
        <w:t>,</w:t>
      </w:r>
      <w:r w:rsidR="000805A9" w:rsidRPr="00487455">
        <w:rPr>
          <w:rFonts w:cstheme="majorHAnsi"/>
          <w:bCs/>
        </w:rPr>
        <w:t xml:space="preserve"> </w:t>
      </w:r>
      <w:r w:rsidRPr="006D74D5">
        <w:rPr>
          <w:rFonts w:cstheme="majorHAnsi"/>
          <w:b/>
        </w:rPr>
        <w:t>Fano Jazz By The Sea</w:t>
      </w:r>
      <w:r w:rsidRPr="00487455">
        <w:rPr>
          <w:rFonts w:cstheme="majorHAnsi"/>
          <w:bCs/>
        </w:rPr>
        <w:t xml:space="preserve"> e </w:t>
      </w:r>
      <w:r w:rsidRPr="006D74D5">
        <w:rPr>
          <w:rFonts w:cstheme="majorHAnsi"/>
          <w:b/>
        </w:rPr>
        <w:t>Risorgimarche</w:t>
      </w:r>
      <w:r w:rsidRPr="00487455">
        <w:rPr>
          <w:rFonts w:cstheme="majorHAnsi"/>
          <w:bCs/>
        </w:rPr>
        <w:t xml:space="preserve"> (Marche), </w:t>
      </w:r>
      <w:r w:rsidR="000805A9" w:rsidRPr="006D74D5">
        <w:rPr>
          <w:rFonts w:cstheme="majorHAnsi"/>
          <w:b/>
        </w:rPr>
        <w:t>Empoli Jazz Festival</w:t>
      </w:r>
      <w:r w:rsidR="000805A9" w:rsidRPr="00487455">
        <w:rPr>
          <w:rFonts w:cstheme="majorHAnsi"/>
          <w:bCs/>
        </w:rPr>
        <w:t xml:space="preserve"> (Toscana), </w:t>
      </w:r>
      <w:r w:rsidR="000805A9" w:rsidRPr="006D74D5">
        <w:rPr>
          <w:rFonts w:cstheme="majorHAnsi"/>
          <w:b/>
        </w:rPr>
        <w:t>Gezziamoci</w:t>
      </w:r>
      <w:r w:rsidR="000805A9" w:rsidRPr="00487455">
        <w:rPr>
          <w:rFonts w:cstheme="majorHAnsi"/>
          <w:bCs/>
        </w:rPr>
        <w:t xml:space="preserve"> (Basilicata), </w:t>
      </w:r>
      <w:r w:rsidR="000805A9" w:rsidRPr="006D74D5">
        <w:rPr>
          <w:rFonts w:cstheme="majorHAnsi"/>
          <w:b/>
        </w:rPr>
        <w:t>Locus Festival</w:t>
      </w:r>
      <w:r w:rsidR="000805A9" w:rsidRPr="00487455">
        <w:rPr>
          <w:rFonts w:cstheme="majorHAnsi"/>
          <w:bCs/>
        </w:rPr>
        <w:t xml:space="preserve"> e </w:t>
      </w:r>
      <w:r w:rsidR="0025057C">
        <w:rPr>
          <w:rFonts w:cstheme="majorHAnsi"/>
          <w:b/>
        </w:rPr>
        <w:t>Think Positive</w:t>
      </w:r>
      <w:r w:rsidR="000805A9" w:rsidRPr="00487455">
        <w:rPr>
          <w:rFonts w:cstheme="majorHAnsi"/>
          <w:bCs/>
        </w:rPr>
        <w:t xml:space="preserve"> (Puglia)</w:t>
      </w:r>
      <w:r w:rsidR="009251D6" w:rsidRPr="00487455">
        <w:rPr>
          <w:rFonts w:cstheme="majorHAnsi"/>
          <w:bCs/>
        </w:rPr>
        <w:t>,</w:t>
      </w:r>
      <w:r w:rsidR="000805A9" w:rsidRPr="00487455">
        <w:rPr>
          <w:rFonts w:cstheme="majorHAnsi"/>
          <w:bCs/>
        </w:rPr>
        <w:t xml:space="preserve"> </w:t>
      </w:r>
      <w:r w:rsidR="000805A9" w:rsidRPr="006D74D5">
        <w:rPr>
          <w:rFonts w:cstheme="majorHAnsi"/>
          <w:b/>
        </w:rPr>
        <w:t>Peperoncino Jazz Festival</w:t>
      </w:r>
      <w:r w:rsidR="000805A9" w:rsidRPr="00487455">
        <w:rPr>
          <w:rFonts w:cstheme="majorHAnsi"/>
          <w:bCs/>
        </w:rPr>
        <w:t xml:space="preserve"> (Calabria), </w:t>
      </w:r>
      <w:r w:rsidRPr="006D74D5">
        <w:rPr>
          <w:rFonts w:cstheme="majorHAnsi"/>
          <w:b/>
        </w:rPr>
        <w:t>Festival</w:t>
      </w:r>
      <w:r w:rsidR="0025057C">
        <w:rPr>
          <w:rFonts w:cstheme="majorHAnsi"/>
          <w:b/>
        </w:rPr>
        <w:t>le</w:t>
      </w:r>
      <w:r w:rsidRPr="006D74D5">
        <w:rPr>
          <w:rFonts w:cstheme="majorHAnsi"/>
          <w:b/>
        </w:rPr>
        <w:t xml:space="preserve"> dei Templi</w:t>
      </w:r>
      <w:r w:rsidRPr="00487455">
        <w:rPr>
          <w:rFonts w:cstheme="majorHAnsi"/>
          <w:bCs/>
        </w:rPr>
        <w:t xml:space="preserve"> </w:t>
      </w:r>
      <w:r w:rsidR="0025057C">
        <w:rPr>
          <w:rFonts w:cstheme="majorHAnsi"/>
          <w:bCs/>
        </w:rPr>
        <w:t xml:space="preserve">e </w:t>
      </w:r>
      <w:r w:rsidR="0025057C" w:rsidRPr="0025057C">
        <w:rPr>
          <w:rFonts w:cstheme="majorHAnsi"/>
          <w:b/>
        </w:rPr>
        <w:t>Battiati Jazz Festival</w:t>
      </w:r>
      <w:r w:rsidR="0025057C">
        <w:rPr>
          <w:rFonts w:cstheme="majorHAnsi"/>
          <w:bCs/>
        </w:rPr>
        <w:t xml:space="preserve"> </w:t>
      </w:r>
      <w:r w:rsidRPr="00487455">
        <w:rPr>
          <w:rFonts w:cstheme="majorHAnsi"/>
          <w:bCs/>
        </w:rPr>
        <w:t xml:space="preserve">(Sicilia), </w:t>
      </w:r>
      <w:r w:rsidRPr="006D74D5">
        <w:rPr>
          <w:rFonts w:cstheme="majorHAnsi"/>
          <w:b/>
        </w:rPr>
        <w:t xml:space="preserve">Time In Jazz </w:t>
      </w:r>
      <w:r w:rsidRPr="00487455">
        <w:rPr>
          <w:rFonts w:cstheme="majorHAnsi"/>
          <w:bCs/>
        </w:rPr>
        <w:t xml:space="preserve">e </w:t>
      </w:r>
      <w:r w:rsidRPr="006D74D5">
        <w:rPr>
          <w:rFonts w:cstheme="majorHAnsi"/>
          <w:b/>
        </w:rPr>
        <w:t>Musica sulle Bocche</w:t>
      </w:r>
      <w:r w:rsidRPr="00487455">
        <w:rPr>
          <w:rFonts w:cstheme="majorHAnsi"/>
          <w:bCs/>
        </w:rPr>
        <w:t xml:space="preserve"> (Sardegna).</w:t>
      </w:r>
    </w:p>
    <w:p w14:paraId="56C3CAB5" w14:textId="30446376" w:rsidR="00120551" w:rsidRPr="009B7FD6" w:rsidRDefault="00120551" w:rsidP="00D14676">
      <w:pPr>
        <w:pStyle w:val="Paragrafoelenco"/>
        <w:ind w:left="0"/>
        <w:jc w:val="both"/>
        <w:rPr>
          <w:rFonts w:cstheme="majorHAnsi"/>
          <w:bCs/>
          <w:sz w:val="16"/>
          <w:szCs w:val="16"/>
        </w:rPr>
      </w:pPr>
    </w:p>
    <w:p w14:paraId="24DC7662" w14:textId="33B23EAB" w:rsidR="00D14DA9" w:rsidRDefault="00751175" w:rsidP="009E3327">
      <w:pPr>
        <w:autoSpaceDE w:val="0"/>
        <w:autoSpaceDN w:val="0"/>
        <w:adjustRightInd w:val="0"/>
        <w:jc w:val="both"/>
        <w:rPr>
          <w:rFonts w:cstheme="majorHAnsi"/>
          <w:shd w:val="clear" w:color="auto" w:fill="FFFFFF"/>
        </w:rPr>
      </w:pPr>
      <w:r w:rsidRPr="00487455">
        <w:rPr>
          <w:rFonts w:cstheme="majorHAnsi"/>
        </w:rPr>
        <w:t>Gli aderenti a Jazz Takes The Green si sono dati l’obbiettivo di favorire la riconversione dei festival jazz da eventi ad alto impatto ambientale a eventi Green</w:t>
      </w:r>
      <w:r w:rsidR="009E3327" w:rsidRPr="00487455">
        <w:rPr>
          <w:rFonts w:cstheme="majorHAnsi"/>
        </w:rPr>
        <w:t xml:space="preserve">, </w:t>
      </w:r>
      <w:r w:rsidRPr="00487455">
        <w:rPr>
          <w:rFonts w:cstheme="majorHAnsi"/>
        </w:rPr>
        <w:t xml:space="preserve">grazie all’adozione dei </w:t>
      </w:r>
      <w:r w:rsidRPr="006D74D5">
        <w:rPr>
          <w:rFonts w:cstheme="majorHAnsi"/>
          <w:b/>
          <w:bCs/>
        </w:rPr>
        <w:t>Criteri Ambientali Minimi</w:t>
      </w:r>
      <w:r w:rsidRPr="00487455">
        <w:rPr>
          <w:rFonts w:cstheme="majorHAnsi"/>
        </w:rPr>
        <w:t xml:space="preserve"> (CAM) </w:t>
      </w:r>
      <w:r w:rsidRPr="00487455">
        <w:rPr>
          <w:rFonts w:cstheme="majorHAnsi"/>
          <w:shd w:val="clear" w:color="auto" w:fill="FFFFFF"/>
        </w:rPr>
        <w:t xml:space="preserve">elaborati nell’ambito del </w:t>
      </w:r>
      <w:r w:rsidRPr="00487455">
        <w:rPr>
          <w:rFonts w:cstheme="majorHAnsi"/>
          <w:bCs/>
          <w:i/>
          <w:shd w:val="clear" w:color="auto" w:fill="FFFFFF"/>
        </w:rPr>
        <w:t>Progetto GreenFEST</w:t>
      </w:r>
      <w:r w:rsidRPr="00487455">
        <w:rPr>
          <w:rFonts w:cstheme="majorHAnsi"/>
          <w:shd w:val="clear" w:color="auto" w:fill="FFFFFF"/>
        </w:rPr>
        <w:t xml:space="preserve"> - </w:t>
      </w:r>
      <w:r w:rsidRPr="00487455">
        <w:rPr>
          <w:rFonts w:cstheme="majorHAnsi"/>
          <w:i/>
          <w:shd w:val="clear" w:color="auto" w:fill="FFFFFF"/>
        </w:rPr>
        <w:t>Green Festivals and Events through Sustainable Tenders</w:t>
      </w:r>
      <w:r w:rsidR="009E3327" w:rsidRPr="00487455">
        <w:rPr>
          <w:rFonts w:cstheme="majorHAnsi"/>
          <w:shd w:val="clear" w:color="auto" w:fill="FFFFFF"/>
        </w:rPr>
        <w:t>, ed elencati in una apposita Check List</w:t>
      </w:r>
      <w:r w:rsidRPr="00487455">
        <w:rPr>
          <w:rFonts w:cstheme="majorHAnsi"/>
          <w:shd w:val="clear" w:color="auto" w:fill="FFFFFF"/>
        </w:rPr>
        <w:t xml:space="preserve">.  </w:t>
      </w:r>
    </w:p>
    <w:p w14:paraId="600BD81B" w14:textId="77777777" w:rsidR="00D14DA9" w:rsidRPr="009B7FD6" w:rsidRDefault="00D14DA9" w:rsidP="009E3327">
      <w:pPr>
        <w:autoSpaceDE w:val="0"/>
        <w:autoSpaceDN w:val="0"/>
        <w:adjustRightInd w:val="0"/>
        <w:jc w:val="both"/>
        <w:rPr>
          <w:rFonts w:cstheme="majorHAnsi"/>
          <w:sz w:val="16"/>
          <w:szCs w:val="16"/>
          <w:shd w:val="clear" w:color="auto" w:fill="FFFFFF"/>
        </w:rPr>
      </w:pPr>
    </w:p>
    <w:p w14:paraId="3FC748BE" w14:textId="26C1E187" w:rsidR="004D0E82" w:rsidRDefault="00751175" w:rsidP="009B7FD6">
      <w:pPr>
        <w:autoSpaceDE w:val="0"/>
        <w:autoSpaceDN w:val="0"/>
        <w:adjustRightInd w:val="0"/>
        <w:jc w:val="both"/>
        <w:rPr>
          <w:rFonts w:cstheme="majorHAnsi"/>
        </w:rPr>
      </w:pPr>
      <w:r w:rsidRPr="00487455">
        <w:rPr>
          <w:rFonts w:cstheme="majorHAnsi"/>
          <w:shd w:val="clear" w:color="auto" w:fill="FFFFFF"/>
        </w:rPr>
        <w:t xml:space="preserve">Fra i criteri ambientali “di base” </w:t>
      </w:r>
      <w:r w:rsidR="009E3327" w:rsidRPr="00487455">
        <w:rPr>
          <w:rFonts w:cstheme="majorHAnsi"/>
          <w:shd w:val="clear" w:color="auto" w:fill="FFFFFF"/>
        </w:rPr>
        <w:t>figurano:</w:t>
      </w:r>
      <w:r w:rsidRPr="00487455">
        <w:rPr>
          <w:rFonts w:cstheme="majorHAnsi"/>
        </w:rPr>
        <w:t xml:space="preserve"> riduzione del consumo di risorse naturali; mobilità sostenibile</w:t>
      </w:r>
      <w:r w:rsidR="009E3327" w:rsidRPr="00487455">
        <w:rPr>
          <w:rFonts w:cstheme="majorHAnsi"/>
        </w:rPr>
        <w:t xml:space="preserve">; </w:t>
      </w:r>
      <w:r w:rsidRPr="00487455">
        <w:rPr>
          <w:rFonts w:cstheme="majorHAnsi"/>
        </w:rPr>
        <w:t xml:space="preserve">consumi energetici; gestione rifiuti; eliminazione dell’uso della plastica; utilizzo di allestimenti </w:t>
      </w:r>
      <w:r w:rsidR="009E3327" w:rsidRPr="00487455">
        <w:rPr>
          <w:rFonts w:cstheme="majorHAnsi"/>
        </w:rPr>
        <w:t xml:space="preserve">scenici </w:t>
      </w:r>
      <w:r w:rsidRPr="00487455">
        <w:rPr>
          <w:rFonts w:cstheme="majorHAnsi"/>
        </w:rPr>
        <w:t>creati con materiali ecocompatibili; la scelta delle location in cui si svolgono i festival.</w:t>
      </w:r>
      <w:r w:rsidR="009E3327" w:rsidRPr="00487455">
        <w:rPr>
          <w:rFonts w:cstheme="majorHAnsi"/>
        </w:rPr>
        <w:t xml:space="preserve"> </w:t>
      </w:r>
      <w:r w:rsidRPr="00487455">
        <w:rPr>
          <w:rFonts w:cstheme="majorHAnsi"/>
        </w:rPr>
        <w:t>Compito degli aderenti sarà anche quello di rendicontare gli impatti ambientali e sociali dei festival</w:t>
      </w:r>
      <w:r w:rsidR="009E3327" w:rsidRPr="00487455">
        <w:rPr>
          <w:rFonts w:cstheme="majorHAnsi"/>
        </w:rPr>
        <w:t>.</w:t>
      </w:r>
    </w:p>
    <w:p w14:paraId="71403A37" w14:textId="77777777" w:rsidR="004D0E82" w:rsidRDefault="004D0E82" w:rsidP="004D0E82">
      <w:pPr>
        <w:pStyle w:val="Nessunaspaziatura"/>
        <w:jc w:val="both"/>
        <w:rPr>
          <w:rFonts w:cstheme="majorHAnsi"/>
        </w:rPr>
      </w:pPr>
      <w:r w:rsidRPr="00487455">
        <w:rPr>
          <w:rFonts w:cstheme="majorHAnsi"/>
        </w:rPr>
        <w:lastRenderedPageBreak/>
        <w:t>Jazz Takes The Green intende anche porsi come interlocutore del Ministero per i beni e le attività culturali e per il turismo (MIBACT), affinché l’adozione degli stessi criteri di abbassamento dei fattori di impatto ambientale siano premianti ai fini della valutazione per l’assegnazione dei finanziamenti Ministeriali, che a loro volta saranno funzionali per implementare la riconversione Green.</w:t>
      </w:r>
      <w:r>
        <w:rPr>
          <w:rFonts w:cstheme="majorHAnsi"/>
        </w:rPr>
        <w:t xml:space="preserve"> Lo stesso Recovery Plan conterrà, nel capitolo relativi a Turismo e Cultura, la proposta di una riforma mirante a favorire l’adozione formale dei CAM. </w:t>
      </w:r>
    </w:p>
    <w:p w14:paraId="05DFAEC4" w14:textId="77777777" w:rsidR="004D0E82" w:rsidRPr="00487455" w:rsidRDefault="004D0E82" w:rsidP="009B7FD6">
      <w:pPr>
        <w:autoSpaceDE w:val="0"/>
        <w:autoSpaceDN w:val="0"/>
        <w:adjustRightInd w:val="0"/>
        <w:jc w:val="both"/>
        <w:rPr>
          <w:rFonts w:cstheme="majorHAnsi"/>
        </w:rPr>
      </w:pPr>
    </w:p>
    <w:p w14:paraId="0FF933B7" w14:textId="58704DCD" w:rsidR="00751175" w:rsidRPr="00487455" w:rsidRDefault="00751175" w:rsidP="00751175">
      <w:pPr>
        <w:pStyle w:val="Nessunaspaziatura"/>
        <w:jc w:val="both"/>
      </w:pPr>
      <w:r w:rsidRPr="00487455">
        <w:rPr>
          <w:rFonts w:cstheme="majorHAnsi"/>
        </w:rPr>
        <w:t>Jazz Takes The Green</w:t>
      </w:r>
      <w:r w:rsidR="007141F1">
        <w:rPr>
          <w:rFonts w:cstheme="majorHAnsi"/>
        </w:rPr>
        <w:t>, nel suo essere rete di idee e pratiche,</w:t>
      </w:r>
      <w:r w:rsidRPr="00487455">
        <w:rPr>
          <w:rFonts w:cstheme="majorHAnsi"/>
        </w:rPr>
        <w:t xml:space="preserve"> non è </w:t>
      </w:r>
      <w:r w:rsidR="009E3327" w:rsidRPr="00487455">
        <w:rPr>
          <w:rFonts w:cstheme="majorHAnsi"/>
        </w:rPr>
        <w:t xml:space="preserve">quindi </w:t>
      </w:r>
      <w:r w:rsidRPr="00487455">
        <w:rPr>
          <w:rFonts w:cstheme="majorHAnsi"/>
        </w:rPr>
        <w:t xml:space="preserve">solo una proclamazione di nobili intenti ma un vero e proprio percorso operativo </w:t>
      </w:r>
      <w:r w:rsidR="009E3327" w:rsidRPr="00487455">
        <w:rPr>
          <w:rFonts w:cstheme="majorHAnsi"/>
        </w:rPr>
        <w:t>che si avvale del t</w:t>
      </w:r>
      <w:r w:rsidRPr="00487455">
        <w:rPr>
          <w:bCs/>
        </w:rPr>
        <w:t>utoraggio degli esperti</w:t>
      </w:r>
      <w:r w:rsidRPr="00487455">
        <w:rPr>
          <w:b/>
          <w:bCs/>
        </w:rPr>
        <w:t xml:space="preserve"> </w:t>
      </w:r>
      <w:r w:rsidRPr="00487455">
        <w:t>di Green Fest</w:t>
      </w:r>
      <w:r w:rsidR="004E71FE">
        <w:t xml:space="preserve"> e di </w:t>
      </w:r>
      <w:r w:rsidRPr="00487455">
        <w:t>Fondazione Ecosistemi, coordinati da</w:t>
      </w:r>
      <w:r w:rsidR="00E82918" w:rsidRPr="00487455">
        <w:t xml:space="preserve">l suo Direttore </w:t>
      </w:r>
      <w:r w:rsidRPr="00487455">
        <w:t>Silvano Falocco, che funger</w:t>
      </w:r>
      <w:r w:rsidR="009E3327" w:rsidRPr="00487455">
        <w:t>anno</w:t>
      </w:r>
      <w:r w:rsidRPr="00487455">
        <w:t xml:space="preserve"> da supporto fornendo chiarimenti interpretativi delle Check List </w:t>
      </w:r>
      <w:r w:rsidR="00B07159" w:rsidRPr="00487455">
        <w:t xml:space="preserve">e </w:t>
      </w:r>
      <w:r w:rsidRPr="00487455">
        <w:t xml:space="preserve">suggerimenti per applicare </w:t>
      </w:r>
      <w:r w:rsidR="00B07159" w:rsidRPr="00487455">
        <w:t>ogni</w:t>
      </w:r>
      <w:r w:rsidRPr="00487455">
        <w:t xml:space="preserve"> criterio </w:t>
      </w:r>
      <w:r w:rsidR="00B07159" w:rsidRPr="00487455">
        <w:t>a ogni singola realtà di festival o rassegna</w:t>
      </w:r>
      <w:r w:rsidRPr="00487455">
        <w:t>; inoltre verranno indicate anche le ditte fornitrici di soluzioni Green.</w:t>
      </w:r>
    </w:p>
    <w:p w14:paraId="24356C07" w14:textId="77777777" w:rsidR="00FF2C68" w:rsidRPr="00D14DA9" w:rsidRDefault="00FF2C68" w:rsidP="00FF2C68">
      <w:pPr>
        <w:pStyle w:val="Nessunaspaziatura"/>
        <w:jc w:val="both"/>
        <w:rPr>
          <w:color w:val="3366FF"/>
          <w:sz w:val="16"/>
          <w:szCs w:val="16"/>
        </w:rPr>
      </w:pPr>
    </w:p>
    <w:p w14:paraId="5D3EEC00" w14:textId="55346583" w:rsidR="00A609C6" w:rsidRPr="00A609C6" w:rsidRDefault="004E71FE" w:rsidP="003D4ABB">
      <w:pPr>
        <w:pStyle w:val="Nessunaspaziatura"/>
        <w:jc w:val="both"/>
        <w:rPr>
          <w:rFonts w:cstheme="majorHAnsi"/>
        </w:rPr>
      </w:pPr>
      <w:r w:rsidRPr="006D74D5">
        <w:rPr>
          <w:rFonts w:cstheme="majorHAnsi"/>
          <w:b/>
          <w:bCs/>
        </w:rPr>
        <w:t>Silvano Falocco</w:t>
      </w:r>
      <w:r>
        <w:rPr>
          <w:rFonts w:cstheme="majorHAnsi"/>
        </w:rPr>
        <w:t>, Direttore di Fondazione Ecosistemi</w:t>
      </w:r>
      <w:r w:rsidR="00BE0668">
        <w:rPr>
          <w:rFonts w:cstheme="majorHAnsi"/>
        </w:rPr>
        <w:t>, accoglie con entusiasmo la costituzione di Jazz Takes The Green</w:t>
      </w:r>
      <w:r>
        <w:rPr>
          <w:rFonts w:cstheme="majorHAnsi"/>
        </w:rPr>
        <w:t>: «</w:t>
      </w:r>
      <w:r w:rsidR="00A609C6" w:rsidRPr="00FE421E">
        <w:rPr>
          <w:rFonts w:cs="Calibri"/>
          <w:i/>
          <w:iCs/>
        </w:rPr>
        <w:t xml:space="preserve">Anche la cultura, tanto più in un momento drammatico come questo, deve dimostrare di sapersi far carico della tutela del pianeta, dell’ambiente, della biodiversità, dell’equità, del rapporto con il territorio. Deve testimoniare che un cambiamento è urgente e possibile. Il jazz è sempre riuscito a rappresentare i fermenti della società e che lo faccia anche oggi, con progettualità impegni e azioni concrete, per far fronte all’emergenza climatica e planetaria, è una notizia entusiasmante. Jazz </w:t>
      </w:r>
      <w:r w:rsidRPr="00FE421E">
        <w:rPr>
          <w:rFonts w:cs="Calibri"/>
          <w:i/>
          <w:iCs/>
        </w:rPr>
        <w:t>T</w:t>
      </w:r>
      <w:r w:rsidR="00A609C6" w:rsidRPr="00FE421E">
        <w:rPr>
          <w:rFonts w:cs="Calibri"/>
          <w:i/>
          <w:iCs/>
        </w:rPr>
        <w:t xml:space="preserve">akes the </w:t>
      </w:r>
      <w:r w:rsidRPr="00FE421E">
        <w:rPr>
          <w:rFonts w:cs="Calibri"/>
          <w:i/>
          <w:iCs/>
        </w:rPr>
        <w:t>G</w:t>
      </w:r>
      <w:r w:rsidR="00A609C6" w:rsidRPr="00FE421E">
        <w:rPr>
          <w:rFonts w:cs="Calibri"/>
          <w:i/>
          <w:iCs/>
        </w:rPr>
        <w:t>reen, domani, sarà una buona pratica di sostenibilità che molti altri vorranno seguire</w:t>
      </w:r>
      <w:r>
        <w:rPr>
          <w:rFonts w:cs="Calibri"/>
        </w:rPr>
        <w:t>».</w:t>
      </w:r>
    </w:p>
    <w:p w14:paraId="5C5EC5C9" w14:textId="3AD69A1E" w:rsidR="000900F1" w:rsidRPr="00D14DA9" w:rsidRDefault="000900F1" w:rsidP="003D4ABB">
      <w:pPr>
        <w:pStyle w:val="Nessunaspaziatura"/>
        <w:jc w:val="both"/>
        <w:rPr>
          <w:rFonts w:cstheme="majorHAnsi"/>
          <w:sz w:val="16"/>
          <w:szCs w:val="16"/>
        </w:rPr>
      </w:pPr>
    </w:p>
    <w:p w14:paraId="7FA9E3C1" w14:textId="69B1BF6B" w:rsidR="00FE421E" w:rsidRPr="00FE421E" w:rsidRDefault="000900F1" w:rsidP="00FE421E">
      <w:pPr>
        <w:pStyle w:val="Nessunaspaziatura"/>
        <w:jc w:val="both"/>
        <w:rPr>
          <w:rFonts w:cstheme="majorHAnsi"/>
        </w:rPr>
      </w:pPr>
      <w:r w:rsidRPr="006D74D5">
        <w:rPr>
          <w:rFonts w:cstheme="majorHAnsi"/>
          <w:b/>
          <w:bCs/>
        </w:rPr>
        <w:t>Corrado Beldì</w:t>
      </w:r>
      <w:r w:rsidR="00FB4788">
        <w:rPr>
          <w:rFonts w:cstheme="majorHAnsi"/>
        </w:rPr>
        <w:t>, Presidente di I-Jazz</w:t>
      </w:r>
      <w:r w:rsidR="00BE0668">
        <w:rPr>
          <w:rFonts w:cstheme="majorHAnsi"/>
        </w:rPr>
        <w:t>, afferma a nome dei festival che rappresenta</w:t>
      </w:r>
      <w:r w:rsidR="00FB4788">
        <w:rPr>
          <w:rFonts w:cstheme="majorHAnsi"/>
        </w:rPr>
        <w:t xml:space="preserve">: </w:t>
      </w:r>
      <w:r w:rsidR="005E15B2">
        <w:rPr>
          <w:rFonts w:cstheme="majorHAnsi"/>
        </w:rPr>
        <w:t>«</w:t>
      </w:r>
      <w:r w:rsidR="005E15B2">
        <w:rPr>
          <w:rFonts w:cstheme="majorHAnsi"/>
          <w:i/>
          <w:iCs/>
        </w:rPr>
        <w:t>Ancor</w:t>
      </w:r>
      <w:r w:rsidR="00227E06">
        <w:rPr>
          <w:rFonts w:cstheme="majorHAnsi"/>
          <w:i/>
          <w:iCs/>
        </w:rPr>
        <w:t>a</w:t>
      </w:r>
      <w:r w:rsidR="005E15B2">
        <w:rPr>
          <w:rFonts w:cstheme="majorHAnsi"/>
          <w:i/>
          <w:iCs/>
        </w:rPr>
        <w:t xml:space="preserve"> una volta I-Jazz abbraccia una strada nuova</w:t>
      </w:r>
      <w:r w:rsidR="00227E06" w:rsidRPr="00227E06">
        <w:rPr>
          <w:rFonts w:cstheme="majorHAnsi"/>
          <w:i/>
          <w:iCs/>
        </w:rPr>
        <w:t xml:space="preserve"> </w:t>
      </w:r>
      <w:r w:rsidR="00227E06">
        <w:rPr>
          <w:rFonts w:cstheme="majorHAnsi"/>
          <w:i/>
          <w:iCs/>
        </w:rPr>
        <w:t xml:space="preserve">e mette in discussione la propria </w:t>
      </w:r>
      <w:r w:rsidR="00227E06" w:rsidRPr="00FE421E">
        <w:rPr>
          <w:rFonts w:cstheme="majorHAnsi"/>
          <w:i/>
          <w:iCs/>
        </w:rPr>
        <w:t>impronta ecologica</w:t>
      </w:r>
      <w:r w:rsidR="005E15B2">
        <w:rPr>
          <w:rFonts w:cstheme="majorHAnsi"/>
          <w:i/>
          <w:iCs/>
        </w:rPr>
        <w:t xml:space="preserve"> con un </w:t>
      </w:r>
      <w:r w:rsidR="00227E06">
        <w:rPr>
          <w:rFonts w:cstheme="majorHAnsi"/>
          <w:i/>
          <w:iCs/>
        </w:rPr>
        <w:t xml:space="preserve">grande </w:t>
      </w:r>
      <w:r w:rsidR="00FE421E" w:rsidRPr="00FE421E">
        <w:rPr>
          <w:rFonts w:cstheme="majorHAnsi"/>
          <w:i/>
          <w:iCs/>
        </w:rPr>
        <w:t>progetto di sostenibilità</w:t>
      </w:r>
      <w:r w:rsidR="005E15B2">
        <w:rPr>
          <w:rFonts w:cstheme="majorHAnsi"/>
          <w:i/>
          <w:iCs/>
        </w:rPr>
        <w:t xml:space="preserve"> che coinvolge festival di tutta Italia</w:t>
      </w:r>
      <w:r w:rsidR="00227E06">
        <w:rPr>
          <w:rFonts w:cstheme="majorHAnsi"/>
          <w:i/>
          <w:iCs/>
        </w:rPr>
        <w:t xml:space="preserve">. </w:t>
      </w:r>
      <w:r w:rsidR="00FE58B5">
        <w:rPr>
          <w:rFonts w:cstheme="majorHAnsi"/>
          <w:i/>
          <w:iCs/>
        </w:rPr>
        <w:t xml:space="preserve">Un </w:t>
      </w:r>
      <w:r w:rsidR="00227E06">
        <w:rPr>
          <w:rFonts w:cstheme="majorHAnsi"/>
          <w:i/>
          <w:iCs/>
        </w:rPr>
        <w:t>modello che guarda al futuro</w:t>
      </w:r>
      <w:r w:rsidR="00FE58B5">
        <w:rPr>
          <w:rFonts w:cstheme="majorHAnsi"/>
          <w:i/>
          <w:iCs/>
        </w:rPr>
        <w:t xml:space="preserve"> del pianeta</w:t>
      </w:r>
      <w:r w:rsidR="00227E06">
        <w:rPr>
          <w:rFonts w:cstheme="majorHAnsi"/>
          <w:i/>
          <w:iCs/>
        </w:rPr>
        <w:t>, con l’adozione di nuovi criteri ambientali che rendano ancora più sostenibili rassegne che già da anni lavorano per valorizzare il patrimonio</w:t>
      </w:r>
      <w:r w:rsidR="00FE421E" w:rsidRPr="00FE421E">
        <w:rPr>
          <w:rFonts w:cstheme="majorHAnsi"/>
          <w:i/>
          <w:iCs/>
        </w:rPr>
        <w:t xml:space="preserve"> storico</w:t>
      </w:r>
      <w:r w:rsidR="005E15B2">
        <w:rPr>
          <w:rFonts w:cstheme="majorHAnsi"/>
          <w:i/>
          <w:iCs/>
        </w:rPr>
        <w:t xml:space="preserve"> e naturalistico italiano</w:t>
      </w:r>
      <w:r w:rsidR="005E15B2">
        <w:rPr>
          <w:rFonts w:cs="Calibri"/>
        </w:rPr>
        <w:t>».</w:t>
      </w:r>
    </w:p>
    <w:p w14:paraId="7DA10A65" w14:textId="2618C6B2" w:rsidR="00F33A58" w:rsidRPr="00D14DA9" w:rsidRDefault="00F33A58" w:rsidP="003D4ABB">
      <w:pPr>
        <w:pStyle w:val="Nessunaspaziatura"/>
        <w:jc w:val="both"/>
        <w:rPr>
          <w:rFonts w:cstheme="majorHAnsi"/>
          <w:sz w:val="16"/>
          <w:szCs w:val="16"/>
        </w:rPr>
      </w:pPr>
    </w:p>
    <w:p w14:paraId="050EE530" w14:textId="032E2E78" w:rsidR="00B5350F" w:rsidRDefault="00AE2738" w:rsidP="008D6381">
      <w:pPr>
        <w:pStyle w:val="Nessunaspaziatura"/>
        <w:jc w:val="both"/>
        <w:rPr>
          <w:rFonts w:cstheme="majorHAnsi"/>
        </w:rPr>
      </w:pPr>
      <w:r w:rsidRPr="00487455">
        <w:rPr>
          <w:rFonts w:cstheme="majorHAnsi"/>
        </w:rPr>
        <w:t xml:space="preserve">Per </w:t>
      </w:r>
      <w:r w:rsidRPr="006D74D5">
        <w:rPr>
          <w:rFonts w:cstheme="majorHAnsi"/>
          <w:b/>
          <w:bCs/>
        </w:rPr>
        <w:t>Adriano Pedini</w:t>
      </w:r>
      <w:r w:rsidRPr="00487455">
        <w:rPr>
          <w:rFonts w:cstheme="majorHAnsi"/>
        </w:rPr>
        <w:t>, Direttore Artistico di Fano Jazz By The Sea, festival capofila di Jazz Takes The Green, «</w:t>
      </w:r>
      <w:r w:rsidR="00BE0668">
        <w:rPr>
          <w:rFonts w:cstheme="majorHAnsi"/>
          <w:i/>
          <w:iCs/>
        </w:rPr>
        <w:t>L</w:t>
      </w:r>
      <w:r w:rsidRPr="00FE421E">
        <w:rPr>
          <w:rFonts w:cstheme="majorHAnsi"/>
          <w:i/>
          <w:iCs/>
        </w:rPr>
        <w:t>a nascita di questa rete è la riposta migliore possibile alle sempre più impellenti esigenze di valorizzare le pratiche Green, anche e soprattutto in tempi di diffusione di un virus che sta mettendo letteralmente in ginocchio le attività di spettacolo dal vivo. La ripartenza nel solco dell’ecosostenibilità è sicuramente un segno tangibile di sensibilità e di senso di responsabilità</w:t>
      </w:r>
      <w:r w:rsidR="008D6381">
        <w:rPr>
          <w:rFonts w:cstheme="majorHAnsi"/>
        </w:rPr>
        <w:t>».</w:t>
      </w:r>
    </w:p>
    <w:p w14:paraId="1DB974F5" w14:textId="6EC899CB" w:rsidR="009B7FD6" w:rsidRDefault="009B7FD6" w:rsidP="008D6381">
      <w:pPr>
        <w:pStyle w:val="Nessunaspaziatura"/>
        <w:jc w:val="both"/>
        <w:rPr>
          <w:rFonts w:cstheme="majorHAnsi"/>
        </w:rPr>
      </w:pPr>
    </w:p>
    <w:p w14:paraId="524370D6" w14:textId="77777777" w:rsidR="00084D69" w:rsidRPr="00084D69" w:rsidRDefault="00084D69" w:rsidP="00084D69">
      <w:pPr>
        <w:pStyle w:val="Nessunaspaziatura"/>
        <w:jc w:val="both"/>
        <w:rPr>
          <w:rFonts w:cstheme="majorHAnsi"/>
          <w:u w:val="single"/>
        </w:rPr>
      </w:pPr>
      <w:r w:rsidRPr="00084D69">
        <w:rPr>
          <w:rFonts w:cstheme="majorHAnsi"/>
          <w:u w:val="single"/>
        </w:rPr>
        <w:t xml:space="preserve">Ufficio Stampa Fondazione Ecosistemi: </w:t>
      </w:r>
    </w:p>
    <w:p w14:paraId="004C9118" w14:textId="77777777" w:rsidR="00084D69" w:rsidRDefault="00084D69" w:rsidP="00084D69">
      <w:pPr>
        <w:pStyle w:val="Nessunaspaziatura"/>
        <w:jc w:val="both"/>
        <w:rPr>
          <w:rFonts w:cstheme="majorHAnsi"/>
        </w:rPr>
      </w:pPr>
      <w:r>
        <w:rPr>
          <w:rFonts w:cstheme="majorHAnsi"/>
        </w:rPr>
        <w:t>Ilda Hidri</w:t>
      </w:r>
    </w:p>
    <w:p w14:paraId="18A3781B" w14:textId="146706E9" w:rsidR="00084D69" w:rsidRPr="00084D69" w:rsidRDefault="00084D69" w:rsidP="00084D69">
      <w:pPr>
        <w:pStyle w:val="Nessunaspaziatura"/>
        <w:jc w:val="both"/>
        <w:rPr>
          <w:rFonts w:cstheme="majorHAnsi"/>
          <w:lang w:val="en-US"/>
        </w:rPr>
      </w:pPr>
      <w:r w:rsidRPr="00084D69">
        <w:rPr>
          <w:rFonts w:cstheme="majorHAnsi"/>
          <w:lang w:val="en-US"/>
        </w:rPr>
        <w:t xml:space="preserve">Tel. </w:t>
      </w:r>
      <w:r w:rsidRPr="00084D69">
        <w:rPr>
          <w:lang w:val="en-US"/>
        </w:rPr>
        <w:t xml:space="preserve">329.8333717, email: </w:t>
      </w:r>
      <w:hyperlink r:id="rId7" w:history="1">
        <w:r w:rsidRPr="006D4FFE">
          <w:rPr>
            <w:rStyle w:val="Collegamentoipertestuale"/>
            <w:lang w:val="en-US"/>
          </w:rPr>
          <w:t>ilda.hidri@fondazioneecosistemi.org</w:t>
        </w:r>
      </w:hyperlink>
    </w:p>
    <w:p w14:paraId="6B89EFC0" w14:textId="5961D133" w:rsidR="00084D69" w:rsidRPr="00084D69" w:rsidRDefault="009B7FD6" w:rsidP="008D6381">
      <w:pPr>
        <w:pStyle w:val="Nessunaspaziatura"/>
        <w:jc w:val="both"/>
        <w:rPr>
          <w:rFonts w:cstheme="majorHAnsi"/>
          <w:u w:val="single"/>
        </w:rPr>
      </w:pPr>
      <w:r w:rsidRPr="00084D69">
        <w:rPr>
          <w:rFonts w:cstheme="majorHAnsi"/>
          <w:u w:val="single"/>
        </w:rPr>
        <w:t xml:space="preserve">Ufficio Stampa I-Jazz: </w:t>
      </w:r>
    </w:p>
    <w:p w14:paraId="20C0F9D5" w14:textId="25BF798F" w:rsidR="009B7FD6" w:rsidRDefault="009B7FD6" w:rsidP="008D6381">
      <w:pPr>
        <w:pStyle w:val="Nessunaspaziatura"/>
        <w:jc w:val="both"/>
        <w:rPr>
          <w:rFonts w:cstheme="majorHAnsi"/>
        </w:rPr>
      </w:pPr>
      <w:r>
        <w:rPr>
          <w:rFonts w:cstheme="majorHAnsi"/>
        </w:rPr>
        <w:t>Roberto Valentino</w:t>
      </w:r>
    </w:p>
    <w:p w14:paraId="43A745B1" w14:textId="7C215B8B" w:rsidR="00084D69" w:rsidRPr="00084D69" w:rsidRDefault="00084D69" w:rsidP="008D6381">
      <w:pPr>
        <w:pStyle w:val="Nessunaspaziatura"/>
        <w:jc w:val="both"/>
        <w:rPr>
          <w:rFonts w:cstheme="majorHAnsi"/>
          <w:lang w:val="en-US"/>
        </w:rPr>
      </w:pPr>
      <w:r w:rsidRPr="00084D69">
        <w:rPr>
          <w:rFonts w:cstheme="majorHAnsi"/>
          <w:lang w:val="en-US"/>
        </w:rPr>
        <w:t>Tel. 335</w:t>
      </w:r>
      <w:r>
        <w:rPr>
          <w:rFonts w:cstheme="majorHAnsi"/>
          <w:lang w:val="en-US"/>
        </w:rPr>
        <w:t xml:space="preserve"> </w:t>
      </w:r>
      <w:r w:rsidRPr="00084D69">
        <w:rPr>
          <w:rFonts w:cstheme="majorHAnsi"/>
          <w:lang w:val="en-US"/>
        </w:rPr>
        <w:t xml:space="preserve">5201930, email: </w:t>
      </w:r>
      <w:hyperlink r:id="rId8" w:history="1">
        <w:r w:rsidRPr="006D4FFE">
          <w:rPr>
            <w:rStyle w:val="Collegamentoipertestuale"/>
            <w:rFonts w:cstheme="majorHAnsi"/>
            <w:lang w:val="en-US"/>
          </w:rPr>
          <w:t>jazzval@tin.it</w:t>
        </w:r>
      </w:hyperlink>
    </w:p>
    <w:sectPr w:rsidR="00084D69" w:rsidRPr="00084D69" w:rsidSect="007174EB">
      <w:headerReference w:type="default" r:id="rId9"/>
      <w:footerReference w:type="default" r:id="rId10"/>
      <w:pgSz w:w="11900" w:h="16840"/>
      <w:pgMar w:top="2977" w:right="1134" w:bottom="1134" w:left="1134" w:header="708" w:footer="7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7318EA" w14:textId="77777777" w:rsidR="008A4160" w:rsidRDefault="008A4160" w:rsidP="00B5350F">
      <w:r>
        <w:separator/>
      </w:r>
    </w:p>
  </w:endnote>
  <w:endnote w:type="continuationSeparator" w:id="0">
    <w:p w14:paraId="12D74B77" w14:textId="77777777" w:rsidR="008A4160" w:rsidRDefault="008A4160" w:rsidP="00B535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B27999" w14:textId="77777777" w:rsidR="007174EB" w:rsidRDefault="007174EB" w:rsidP="007174EB">
    <w:pPr>
      <w:pStyle w:val="Nessunaspaziatura"/>
      <w:jc w:val="center"/>
      <w:rPr>
        <w:rFonts w:cstheme="majorHAnsi"/>
      </w:rPr>
    </w:pPr>
  </w:p>
  <w:p w14:paraId="17D2AA33" w14:textId="07CD44D6" w:rsidR="00B5350F" w:rsidRPr="00487455" w:rsidRDefault="00B5350F" w:rsidP="007174EB">
    <w:pPr>
      <w:pStyle w:val="Nessunaspaziatura"/>
      <w:jc w:val="center"/>
      <w:rPr>
        <w:rFonts w:cstheme="majorHAnsi"/>
      </w:rPr>
    </w:pPr>
    <w:r>
      <w:rPr>
        <w:rFonts w:cstheme="majorHAnsi"/>
        <w:noProof/>
      </w:rPr>
      <w:drawing>
        <wp:inline distT="0" distB="0" distL="0" distR="0" wp14:anchorId="07D82E2A" wp14:editId="0AD8161E">
          <wp:extent cx="681990" cy="603846"/>
          <wp:effectExtent l="0" t="0" r="3810" b="6350"/>
          <wp:docPr id="6" name="Immagine 6" descr="Macintosh HD:Users:utente:Desktop:csm_green_fest_02_69c6ef4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tente:Desktop:csm_green_fest_02_69c6ef4209.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2732" cy="604503"/>
                  </a:xfrm>
                  <a:prstGeom prst="rect">
                    <a:avLst/>
                  </a:prstGeom>
                  <a:noFill/>
                  <a:ln>
                    <a:noFill/>
                  </a:ln>
                </pic:spPr>
              </pic:pic>
            </a:graphicData>
          </a:graphic>
        </wp:inline>
      </w:drawing>
    </w:r>
    <w:r w:rsidR="007174EB">
      <w:rPr>
        <w:rFonts w:cstheme="majorHAnsi"/>
      </w:rPr>
      <w:t xml:space="preserve">          </w:t>
    </w:r>
    <w:r>
      <w:rPr>
        <w:rFonts w:cstheme="majorHAnsi"/>
        <w:noProof/>
      </w:rPr>
      <w:drawing>
        <wp:inline distT="0" distB="0" distL="0" distR="0" wp14:anchorId="556FF93F" wp14:editId="57F5862E">
          <wp:extent cx="1178618" cy="416560"/>
          <wp:effectExtent l="0" t="0" r="0" b="0"/>
          <wp:docPr id="7" name="Immagine 7" descr="Macintosh HD:Users:utente:Desktop:001_fondazione_rgb_tras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utente:Desktop:001_fondazione_rgb_trasp.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82277" cy="417853"/>
                  </a:xfrm>
                  <a:prstGeom prst="rect">
                    <a:avLst/>
                  </a:prstGeom>
                  <a:noFill/>
                  <a:ln>
                    <a:noFill/>
                  </a:ln>
                </pic:spPr>
              </pic:pic>
            </a:graphicData>
          </a:graphic>
        </wp:inline>
      </w:drawing>
    </w:r>
    <w:r w:rsidR="007174EB">
      <w:rPr>
        <w:rFonts w:cstheme="majorHAnsi"/>
      </w:rPr>
      <w:t xml:space="preserve">          </w:t>
    </w:r>
    <w:r>
      <w:rPr>
        <w:rFonts w:cstheme="majorHAnsi"/>
        <w:noProof/>
      </w:rPr>
      <w:drawing>
        <wp:inline distT="0" distB="0" distL="0" distR="0" wp14:anchorId="49DA3EC6" wp14:editId="7184FA5E">
          <wp:extent cx="1164590" cy="423707"/>
          <wp:effectExtent l="0" t="0" r="0" b="0"/>
          <wp:docPr id="8" name="Immagine 8" descr="Macintosh HD:Users:utente:Desktop:ijazz logo.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utente:Desktop:ijazz logo.pdf"/>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67008" cy="424587"/>
                  </a:xfrm>
                  <a:prstGeom prst="rect">
                    <a:avLst/>
                  </a:prstGeom>
                  <a:noFill/>
                  <a:ln>
                    <a:noFill/>
                  </a:ln>
                </pic:spPr>
              </pic:pic>
            </a:graphicData>
          </a:graphic>
        </wp:inline>
      </w:drawing>
    </w:r>
    <w:r w:rsidR="007174EB">
      <w:rPr>
        <w:rFonts w:cstheme="majorHAnsi"/>
      </w:rPr>
      <w:t xml:space="preserve">          </w:t>
    </w:r>
    <w:r>
      <w:rPr>
        <w:rFonts w:cstheme="majorHAnsi"/>
        <w:noProof/>
      </w:rPr>
      <w:drawing>
        <wp:inline distT="0" distB="0" distL="0" distR="0" wp14:anchorId="28614BE5" wp14:editId="7DEB6265">
          <wp:extent cx="872490" cy="452536"/>
          <wp:effectExtent l="0" t="0" r="0" b="5080"/>
          <wp:docPr id="9" name="Immagine 9" descr="Macintosh HD:Users:utente:Desktop:fano-jazz-network-logo-website-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utente:Desktop:fano-jazz-network-logo-website-black.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75973" cy="454342"/>
                  </a:xfrm>
                  <a:prstGeom prst="rect">
                    <a:avLst/>
                  </a:prstGeom>
                  <a:noFill/>
                  <a:ln>
                    <a:noFill/>
                  </a:ln>
                </pic:spPr>
              </pic:pic>
            </a:graphicData>
          </a:graphic>
        </wp:inline>
      </w:drawing>
    </w:r>
  </w:p>
  <w:p w14:paraId="4DD155F3" w14:textId="77777777" w:rsidR="00B5350F" w:rsidRDefault="00B5350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F68F0C" w14:textId="77777777" w:rsidR="008A4160" w:rsidRDefault="008A4160" w:rsidP="00B5350F">
      <w:r>
        <w:separator/>
      </w:r>
    </w:p>
  </w:footnote>
  <w:footnote w:type="continuationSeparator" w:id="0">
    <w:p w14:paraId="577E9C53" w14:textId="77777777" w:rsidR="008A4160" w:rsidRDefault="008A4160" w:rsidP="00B535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C2DAC6" w14:textId="6D3145B1" w:rsidR="00B5350F" w:rsidRDefault="00B5350F">
    <w:pPr>
      <w:pStyle w:val="Intestazione"/>
    </w:pPr>
    <w:r>
      <w:rPr>
        <w:noProof/>
      </w:rPr>
      <w:drawing>
        <wp:inline distT="0" distB="0" distL="0" distR="0" wp14:anchorId="10733A12" wp14:editId="6C1FCBB2">
          <wp:extent cx="1139190" cy="1139190"/>
          <wp:effectExtent l="0" t="0" r="0" b="0"/>
          <wp:docPr id="10" name="Immagine 10" descr="Macintosh HD:Users:utente:Desktop:logo_green (trascinato).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utente:Desktop:logo_green (trascinato).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39190" cy="113919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223B89"/>
    <w:multiLevelType w:val="hybridMultilevel"/>
    <w:tmpl w:val="4B207606"/>
    <w:lvl w:ilvl="0" w:tplc="0410000F">
      <w:start w:val="1"/>
      <w:numFmt w:val="decimal"/>
      <w:lvlText w:val="%1."/>
      <w:lvlJc w:val="left"/>
      <w:pPr>
        <w:ind w:left="786" w:hanging="360"/>
      </w:pPr>
      <w:rPr>
        <w:rFonts w:hint="default"/>
      </w:rPr>
    </w:lvl>
    <w:lvl w:ilvl="1" w:tplc="04100003" w:tentative="1">
      <w:start w:val="1"/>
      <w:numFmt w:val="bullet"/>
      <w:lvlText w:val="o"/>
      <w:lvlJc w:val="left"/>
      <w:pPr>
        <w:ind w:left="1506" w:hanging="360"/>
      </w:pPr>
      <w:rPr>
        <w:rFonts w:ascii="Courier New" w:hAnsi="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1" w15:restartNumberingAfterBreak="0">
    <w:nsid w:val="0C7474E4"/>
    <w:multiLevelType w:val="hybridMultilevel"/>
    <w:tmpl w:val="9AEE3C88"/>
    <w:lvl w:ilvl="0" w:tplc="8E12B88C">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CC47A6E"/>
    <w:multiLevelType w:val="hybridMultilevel"/>
    <w:tmpl w:val="31A4A8A2"/>
    <w:lvl w:ilvl="0" w:tplc="04100001">
      <w:start w:val="1"/>
      <w:numFmt w:val="bullet"/>
      <w:lvlText w:val=""/>
      <w:lvlJc w:val="left"/>
      <w:pPr>
        <w:ind w:left="-349" w:hanging="360"/>
      </w:pPr>
      <w:rPr>
        <w:rFonts w:ascii="Symbol" w:hAnsi="Symbol" w:hint="default"/>
      </w:rPr>
    </w:lvl>
    <w:lvl w:ilvl="1" w:tplc="04100003" w:tentative="1">
      <w:start w:val="1"/>
      <w:numFmt w:val="bullet"/>
      <w:lvlText w:val="o"/>
      <w:lvlJc w:val="left"/>
      <w:pPr>
        <w:ind w:left="371" w:hanging="360"/>
      </w:pPr>
      <w:rPr>
        <w:rFonts w:ascii="Courier New" w:hAnsi="Courier New" w:hint="default"/>
      </w:rPr>
    </w:lvl>
    <w:lvl w:ilvl="2" w:tplc="04100005" w:tentative="1">
      <w:start w:val="1"/>
      <w:numFmt w:val="bullet"/>
      <w:lvlText w:val=""/>
      <w:lvlJc w:val="left"/>
      <w:pPr>
        <w:ind w:left="1091" w:hanging="360"/>
      </w:pPr>
      <w:rPr>
        <w:rFonts w:ascii="Wingdings" w:hAnsi="Wingdings" w:hint="default"/>
      </w:rPr>
    </w:lvl>
    <w:lvl w:ilvl="3" w:tplc="04100001" w:tentative="1">
      <w:start w:val="1"/>
      <w:numFmt w:val="bullet"/>
      <w:lvlText w:val=""/>
      <w:lvlJc w:val="left"/>
      <w:pPr>
        <w:ind w:left="1811" w:hanging="360"/>
      </w:pPr>
      <w:rPr>
        <w:rFonts w:ascii="Symbol" w:hAnsi="Symbol" w:hint="default"/>
      </w:rPr>
    </w:lvl>
    <w:lvl w:ilvl="4" w:tplc="04100003" w:tentative="1">
      <w:start w:val="1"/>
      <w:numFmt w:val="bullet"/>
      <w:lvlText w:val="o"/>
      <w:lvlJc w:val="left"/>
      <w:pPr>
        <w:ind w:left="2531" w:hanging="360"/>
      </w:pPr>
      <w:rPr>
        <w:rFonts w:ascii="Courier New" w:hAnsi="Courier New" w:hint="default"/>
      </w:rPr>
    </w:lvl>
    <w:lvl w:ilvl="5" w:tplc="04100005" w:tentative="1">
      <w:start w:val="1"/>
      <w:numFmt w:val="bullet"/>
      <w:lvlText w:val=""/>
      <w:lvlJc w:val="left"/>
      <w:pPr>
        <w:ind w:left="3251" w:hanging="360"/>
      </w:pPr>
      <w:rPr>
        <w:rFonts w:ascii="Wingdings" w:hAnsi="Wingdings" w:hint="default"/>
      </w:rPr>
    </w:lvl>
    <w:lvl w:ilvl="6" w:tplc="04100001" w:tentative="1">
      <w:start w:val="1"/>
      <w:numFmt w:val="bullet"/>
      <w:lvlText w:val=""/>
      <w:lvlJc w:val="left"/>
      <w:pPr>
        <w:ind w:left="3971" w:hanging="360"/>
      </w:pPr>
      <w:rPr>
        <w:rFonts w:ascii="Symbol" w:hAnsi="Symbol" w:hint="default"/>
      </w:rPr>
    </w:lvl>
    <w:lvl w:ilvl="7" w:tplc="04100003" w:tentative="1">
      <w:start w:val="1"/>
      <w:numFmt w:val="bullet"/>
      <w:lvlText w:val="o"/>
      <w:lvlJc w:val="left"/>
      <w:pPr>
        <w:ind w:left="4691" w:hanging="360"/>
      </w:pPr>
      <w:rPr>
        <w:rFonts w:ascii="Courier New" w:hAnsi="Courier New" w:hint="default"/>
      </w:rPr>
    </w:lvl>
    <w:lvl w:ilvl="8" w:tplc="04100005" w:tentative="1">
      <w:start w:val="1"/>
      <w:numFmt w:val="bullet"/>
      <w:lvlText w:val=""/>
      <w:lvlJc w:val="left"/>
      <w:pPr>
        <w:ind w:left="5411" w:hanging="360"/>
      </w:pPr>
      <w:rPr>
        <w:rFonts w:ascii="Wingdings" w:hAnsi="Wingdings" w:hint="default"/>
      </w:rPr>
    </w:lvl>
  </w:abstractNum>
  <w:abstractNum w:abstractNumId="3" w15:restartNumberingAfterBreak="0">
    <w:nsid w:val="113C65CF"/>
    <w:multiLevelType w:val="hybridMultilevel"/>
    <w:tmpl w:val="EF82F0A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5B2075A"/>
    <w:multiLevelType w:val="hybridMultilevel"/>
    <w:tmpl w:val="7CC65882"/>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F825083"/>
    <w:multiLevelType w:val="hybridMultilevel"/>
    <w:tmpl w:val="622CBA4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6F352D2"/>
    <w:multiLevelType w:val="hybridMultilevel"/>
    <w:tmpl w:val="25F20B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1E85424"/>
    <w:multiLevelType w:val="hybridMultilevel"/>
    <w:tmpl w:val="5EDC7D66"/>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691A48E2"/>
    <w:multiLevelType w:val="hybridMultilevel"/>
    <w:tmpl w:val="85AC8B66"/>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70FD6211"/>
    <w:multiLevelType w:val="hybridMultilevel"/>
    <w:tmpl w:val="E726484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3"/>
  </w:num>
  <w:num w:numId="4">
    <w:abstractNumId w:val="2"/>
  </w:num>
  <w:num w:numId="5">
    <w:abstractNumId w:val="8"/>
  </w:num>
  <w:num w:numId="6">
    <w:abstractNumId w:val="4"/>
  </w:num>
  <w:num w:numId="7">
    <w:abstractNumId w:val="5"/>
  </w:num>
  <w:num w:numId="8">
    <w:abstractNumId w:val="9"/>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EF6"/>
    <w:rsid w:val="00024943"/>
    <w:rsid w:val="00056057"/>
    <w:rsid w:val="000805A9"/>
    <w:rsid w:val="00084D69"/>
    <w:rsid w:val="000900F1"/>
    <w:rsid w:val="00091932"/>
    <w:rsid w:val="00093EF6"/>
    <w:rsid w:val="000D40B0"/>
    <w:rsid w:val="0011242A"/>
    <w:rsid w:val="00120551"/>
    <w:rsid w:val="00226B1C"/>
    <w:rsid w:val="00227E06"/>
    <w:rsid w:val="0025057C"/>
    <w:rsid w:val="003463C4"/>
    <w:rsid w:val="00360B47"/>
    <w:rsid w:val="003D4ABB"/>
    <w:rsid w:val="003D5F89"/>
    <w:rsid w:val="003E6A51"/>
    <w:rsid w:val="003F3178"/>
    <w:rsid w:val="00416452"/>
    <w:rsid w:val="00487455"/>
    <w:rsid w:val="0049537C"/>
    <w:rsid w:val="004D0E82"/>
    <w:rsid w:val="004E71FE"/>
    <w:rsid w:val="004F7513"/>
    <w:rsid w:val="005E15B2"/>
    <w:rsid w:val="00616C0E"/>
    <w:rsid w:val="006D74D5"/>
    <w:rsid w:val="007103C6"/>
    <w:rsid w:val="007141F1"/>
    <w:rsid w:val="007174EB"/>
    <w:rsid w:val="00751175"/>
    <w:rsid w:val="007A24AF"/>
    <w:rsid w:val="007A6D65"/>
    <w:rsid w:val="007B41D7"/>
    <w:rsid w:val="008A4160"/>
    <w:rsid w:val="008D6381"/>
    <w:rsid w:val="009251D6"/>
    <w:rsid w:val="009B7FD6"/>
    <w:rsid w:val="009E3327"/>
    <w:rsid w:val="00A00C5A"/>
    <w:rsid w:val="00A07561"/>
    <w:rsid w:val="00A609C6"/>
    <w:rsid w:val="00A624B1"/>
    <w:rsid w:val="00AE2738"/>
    <w:rsid w:val="00AF6127"/>
    <w:rsid w:val="00B07159"/>
    <w:rsid w:val="00B5350F"/>
    <w:rsid w:val="00B74FE4"/>
    <w:rsid w:val="00B75917"/>
    <w:rsid w:val="00BE0668"/>
    <w:rsid w:val="00C921A8"/>
    <w:rsid w:val="00CB3B59"/>
    <w:rsid w:val="00D06F65"/>
    <w:rsid w:val="00D14676"/>
    <w:rsid w:val="00D14DA9"/>
    <w:rsid w:val="00E17A07"/>
    <w:rsid w:val="00E259F9"/>
    <w:rsid w:val="00E82918"/>
    <w:rsid w:val="00E9193B"/>
    <w:rsid w:val="00EA2676"/>
    <w:rsid w:val="00F33A58"/>
    <w:rsid w:val="00F613CD"/>
    <w:rsid w:val="00FB1F40"/>
    <w:rsid w:val="00FB4788"/>
    <w:rsid w:val="00FE421E"/>
    <w:rsid w:val="00FE58B5"/>
    <w:rsid w:val="00FF2C6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EF0C60"/>
  <w14:defaultImageDpi w14:val="300"/>
  <w15:docId w15:val="{EF10F702-AC99-4401-AB7D-32F94E435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93EF6"/>
    <w:pPr>
      <w:ind w:left="720"/>
      <w:contextualSpacing/>
    </w:pPr>
  </w:style>
  <w:style w:type="character" w:styleId="Collegamentoipertestuale">
    <w:name w:val="Hyperlink"/>
    <w:rsid w:val="007103C6"/>
    <w:rPr>
      <w:color w:val="0000FF"/>
      <w:u w:val="single"/>
    </w:rPr>
  </w:style>
  <w:style w:type="paragraph" w:styleId="Testofumetto">
    <w:name w:val="Balloon Text"/>
    <w:basedOn w:val="Normale"/>
    <w:link w:val="TestofumettoCarattere"/>
    <w:uiPriority w:val="99"/>
    <w:semiHidden/>
    <w:unhideWhenUsed/>
    <w:rsid w:val="007103C6"/>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7103C6"/>
    <w:rPr>
      <w:rFonts w:ascii="Lucida Grande" w:hAnsi="Lucida Grande" w:cs="Lucida Grande"/>
      <w:sz w:val="18"/>
      <w:szCs w:val="18"/>
    </w:rPr>
  </w:style>
  <w:style w:type="paragraph" w:styleId="Nessunaspaziatura">
    <w:name w:val="No Spacing"/>
    <w:uiPriority w:val="1"/>
    <w:qFormat/>
    <w:rsid w:val="003D4ABB"/>
  </w:style>
  <w:style w:type="character" w:customStyle="1" w:styleId="apple-converted-space">
    <w:name w:val="apple-converted-space"/>
    <w:basedOn w:val="Carpredefinitoparagrafo"/>
    <w:rsid w:val="00FE421E"/>
  </w:style>
  <w:style w:type="paragraph" w:styleId="Intestazione">
    <w:name w:val="header"/>
    <w:basedOn w:val="Normale"/>
    <w:link w:val="IntestazioneCarattere"/>
    <w:uiPriority w:val="99"/>
    <w:unhideWhenUsed/>
    <w:rsid w:val="00B5350F"/>
    <w:pPr>
      <w:tabs>
        <w:tab w:val="center" w:pos="4819"/>
        <w:tab w:val="right" w:pos="9638"/>
      </w:tabs>
    </w:pPr>
  </w:style>
  <w:style w:type="character" w:customStyle="1" w:styleId="IntestazioneCarattere">
    <w:name w:val="Intestazione Carattere"/>
    <w:basedOn w:val="Carpredefinitoparagrafo"/>
    <w:link w:val="Intestazione"/>
    <w:uiPriority w:val="99"/>
    <w:rsid w:val="00B5350F"/>
  </w:style>
  <w:style w:type="paragraph" w:styleId="Pidipagina">
    <w:name w:val="footer"/>
    <w:basedOn w:val="Normale"/>
    <w:link w:val="PidipaginaCarattere"/>
    <w:uiPriority w:val="99"/>
    <w:unhideWhenUsed/>
    <w:rsid w:val="00B5350F"/>
    <w:pPr>
      <w:tabs>
        <w:tab w:val="center" w:pos="4819"/>
        <w:tab w:val="right" w:pos="9638"/>
      </w:tabs>
    </w:pPr>
  </w:style>
  <w:style w:type="character" w:customStyle="1" w:styleId="PidipaginaCarattere">
    <w:name w:val="Piè di pagina Carattere"/>
    <w:basedOn w:val="Carpredefinitoparagrafo"/>
    <w:link w:val="Pidipagina"/>
    <w:uiPriority w:val="99"/>
    <w:rsid w:val="00B5350F"/>
  </w:style>
  <w:style w:type="paragraph" w:styleId="PreformattatoHTML">
    <w:name w:val="HTML Preformatted"/>
    <w:basedOn w:val="Normale"/>
    <w:link w:val="PreformattatoHTMLCarattere"/>
    <w:uiPriority w:val="99"/>
    <w:semiHidden/>
    <w:unhideWhenUsed/>
    <w:rsid w:val="004D0E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PreformattatoHTMLCarattere">
    <w:name w:val="Preformattato HTML Carattere"/>
    <w:basedOn w:val="Carpredefinitoparagrafo"/>
    <w:link w:val="PreformattatoHTML"/>
    <w:uiPriority w:val="99"/>
    <w:semiHidden/>
    <w:rsid w:val="004D0E82"/>
    <w:rPr>
      <w:rFonts w:ascii="Courier New" w:eastAsia="Times New Roman" w:hAnsi="Courier New" w:cs="Courier New"/>
      <w:sz w:val="20"/>
      <w:szCs w:val="20"/>
    </w:rPr>
  </w:style>
  <w:style w:type="character" w:styleId="Menzionenonrisolta">
    <w:name w:val="Unresolved Mention"/>
    <w:basedOn w:val="Carpredefinitoparagrafo"/>
    <w:uiPriority w:val="99"/>
    <w:semiHidden/>
    <w:unhideWhenUsed/>
    <w:rsid w:val="00084D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3197541">
      <w:bodyDiv w:val="1"/>
      <w:marLeft w:val="0"/>
      <w:marRight w:val="0"/>
      <w:marTop w:val="0"/>
      <w:marBottom w:val="0"/>
      <w:divBdr>
        <w:top w:val="none" w:sz="0" w:space="0" w:color="auto"/>
        <w:left w:val="none" w:sz="0" w:space="0" w:color="auto"/>
        <w:bottom w:val="none" w:sz="0" w:space="0" w:color="auto"/>
        <w:right w:val="none" w:sz="0" w:space="0" w:color="auto"/>
      </w:divBdr>
    </w:div>
    <w:div w:id="712467632">
      <w:bodyDiv w:val="1"/>
      <w:marLeft w:val="0"/>
      <w:marRight w:val="0"/>
      <w:marTop w:val="0"/>
      <w:marBottom w:val="0"/>
      <w:divBdr>
        <w:top w:val="none" w:sz="0" w:space="0" w:color="auto"/>
        <w:left w:val="none" w:sz="0" w:space="0" w:color="auto"/>
        <w:bottom w:val="none" w:sz="0" w:space="0" w:color="auto"/>
        <w:right w:val="none" w:sz="0" w:space="0" w:color="auto"/>
      </w:divBdr>
    </w:div>
    <w:div w:id="121577973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zzval@tin.it" TargetMode="External"/><Relationship Id="rId3" Type="http://schemas.openxmlformats.org/officeDocument/2006/relationships/settings" Target="settings.xml"/><Relationship Id="rId7" Type="http://schemas.openxmlformats.org/officeDocument/2006/relationships/hyperlink" Target="mailto:ilda.hidri@fondazioneecosistemi.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4.emf"/><Relationship Id="rId2" Type="http://schemas.openxmlformats.org/officeDocument/2006/relationships/image" Target="media/image3.png"/><Relationship Id="rId1" Type="http://schemas.openxmlformats.org/officeDocument/2006/relationships/image" Target="media/image2.jpe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885</Words>
  <Characters>5048</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Company>
  <LinksUpToDate>false</LinksUpToDate>
  <CharactersWithSpaces>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Valentino</cp:lastModifiedBy>
  <cp:revision>3</cp:revision>
  <dcterms:created xsi:type="dcterms:W3CDTF">2021-02-09T13:47:00Z</dcterms:created>
  <dcterms:modified xsi:type="dcterms:W3CDTF">2021-02-09T13:47:00Z</dcterms:modified>
</cp:coreProperties>
</file>